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val="kk-KZ" w:eastAsia="ru-RU"/>
        </w:rPr>
        <w:t xml:space="preserve">Лекция </w:t>
      </w:r>
      <w:r w:rsidRPr="00DB1EBF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color w:val="000000"/>
          <w:spacing w:val="13"/>
          <w:sz w:val="24"/>
          <w:szCs w:val="24"/>
          <w:lang w:val="kk-KZ" w:eastAsia="ru-RU"/>
        </w:rPr>
        <w:t>29</w:t>
      </w:r>
      <w:r w:rsidRPr="00DB1EBF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 xml:space="preserve">. Индукционные методы съемки подземных коммуникаций, </w:t>
      </w:r>
      <w:proofErr w:type="spellStart"/>
      <w:r w:rsidRPr="00DB1EBF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>трубокабелеискателей</w:t>
      </w:r>
      <w:proofErr w:type="spellEnd"/>
      <w:r w:rsidRPr="00DB1EBF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>, их устройство и применение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 подземным коммуникациям относятся линейные сооружения: трубопроводы, кабели различного назначения и устройства на них, предназначенные для транспортировки воды, сточных и технических жидкостей, электроэнергии, тепла и газа.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При строительстве, ремонте, эксплуатации подземных и подводных инженерных сетей возникает ряд специфических задач, связанных с определением положения указанных сооружений.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Особенностью строительства инженерных подземных коммуникаций (ИПК) является неравномерность проведения этих работ, выполнение их по частям независимо от наземного строительства и в неудобное для топографических съемок время.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Ремонт поврежденных участков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металлопровода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требует знания точного положения его как в плане, так и по высоте.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Применение геодезических методов съемки требует рытья шурфов на характерных точках ИПК с последующими инструментальными промерами, что ведет к нарушению дорожных покрытий и нормальной жизнедеятельности жилых микрорайонов.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proofErr w:type="gram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Подземные сети (водопровод, канализация, газопровод, теплоснабжение, водостоки, нефтепровод, электросеть, телефонная сеть, коллекторы различного назначения) образуют сложное переплетение, о котором можно судить только по имеющимся топографическим планам и исполнительным схемам.</w:t>
      </w:r>
      <w:proofErr w:type="gramEnd"/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В последние годы для определения положения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</w:t>
      </w:r>
      <w:proofErr w:type="gram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-</w:t>
      </w:r>
      <w:proofErr w:type="gram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проводов начали применяться геофизические методы, которые заключаются в определении локальных изменений электрического поля, вызываемых присутствием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металлопроводов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. На этой основе сконструированы приборы, получившие название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трубокабеле</w:t>
      </w:r>
      <w:proofErr w:type="spellEnd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и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скателей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(ТКИ).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Электрическое поле, используемое для поиска, может быть как естественного, так и искусственного происхождения. В связи с этим различают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кондуктивный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метод поиска, основанный на искусственном электрическом поле, которое создается путем введения электрического тока в грунт с помощью электродов, и индуктивный, в основе которого лежит зависимость внешнего магнитного поля от электрического тока, проходящего по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металлопроводу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На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кондуктивном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способе основана конструкция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трассоискателя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ВТР-5, блок-схема которого показана на рис. 36.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Если по достаточно длинному проводнику пропустить электрический ток, то вокруг него образуется переменное электрическое поле, силовые линии которого имеют вид концентрических окружностей. В антенне, внесенной в электромагнитное поле, возникает ЭДС индукции. Роль проводника играет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или свинцовая оболочка кабеля. В керамических трубопроводах проводником может служить электропроводная жидкость.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Генератор звуковой частоты подключается к ИПК и заземляется. Приемное устройство, снабженное поисковым контуром и обладающее направленным действием, переносится по оси ИПК. Оператор, держа антенну горизонтально и покачивая ее из стороны в сторону, слушает в головной телефон звуковой тон и при его минимуме отмечает проекцию середины рамки антенны.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proofErr w:type="gram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Недостатками</w:t>
      </w:r>
      <w:proofErr w:type="gram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так называемого активного метода являются необходимость подключения генератора непосредственно к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металлопроводу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а также обязательная забивка контактных штырей (электродов) в грунт (например, в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и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х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с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ловиях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).</w:t>
      </w:r>
    </w:p>
    <w:p w:rsidR="00D74ADD" w:rsidRPr="00DB1EBF" w:rsidRDefault="00D74ADD" w:rsidP="00D74ADD">
      <w:pPr>
        <w:framePr w:wrap="none" w:vAnchor="page" w:hAnchor="page" w:x="4328" w:y="5498"/>
        <w:widowControl w:val="0"/>
        <w:spacing w:after="0" w:line="240" w:lineRule="auto"/>
        <w:ind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D74ADD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</w:p>
    <w:p w:rsidR="00D74ADD" w:rsidRDefault="00D74ADD" w:rsidP="00D74ADD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9"/>
          <w:sz w:val="24"/>
          <w:szCs w:val="24"/>
          <w:lang w:eastAsia="ru-RU"/>
        </w:rPr>
        <w:drawing>
          <wp:inline distT="0" distB="0" distL="0" distR="0">
            <wp:extent cx="4514850" cy="2238375"/>
            <wp:effectExtent l="0" t="0" r="0" b="9525"/>
            <wp:docPr id="80" name="Рисунок 80" descr="C:\Users\Asus pk\Desktop\Магистратура 1 курс\УП по геод раб в градостр\УП по геод раб в градостр - 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C:\Users\Asus pk\Desktop\Магистратура 1 курс\УП по геод раб в градостр\УП по геод раб в градостр - 008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124" t="15545" r="5684" b="55691"/>
                    <a:stretch/>
                  </pic:blipFill>
                  <pic:spPr bwMode="auto">
                    <a:xfrm>
                      <a:off x="0" y="0"/>
                      <a:ext cx="45148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74ADD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</w:p>
    <w:p w:rsidR="00D74ADD" w:rsidRDefault="00D74ADD" w:rsidP="00D74ADD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Рис. 36. Блок-схема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трассоискателя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ВТР-5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kk-KZ" w:eastAsia="ru-RU"/>
        </w:rPr>
      </w:pP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Наибольший интерес представляет пассивный бесконтактный метод, который основан на использовании искусственных постоянно действующих в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металлопроводе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электромагнитных полей, созданных магнитным полем Земли и блуждающими токами промышленной частоты.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Трубопровод под действием магнитного поля Земли намагничивается и создает свое аномальное поле. Кроме того, при изготовлении и монтаже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приобретает остаточную намагниченность. Таким образом, результирующее магнитное поле над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металлопроводом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определяется магнитным полем Земли, наведенной и остаточной намагниченностью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металлопровода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D74ADD" w:rsidRPr="00DB1EBF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Исходя из этих соображений, был сконструирован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трассоискатель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ТИ-50. Принцип действия индукционного магнитометра основан на измерении магнитной составляющей поля, созданного токами промышленной чистоты, протекающими по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металлопроводу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 Прибор может быть использован под водой на глубине до 40 м.</w:t>
      </w:r>
    </w:p>
    <w:p w:rsidR="00D74ADD" w:rsidRPr="00572430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Особенностью использования </w:t>
      </w:r>
      <w:proofErr w:type="gram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пассивных</w:t>
      </w:r>
      <w:proofErr w:type="gram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трассоискателей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является возможность работы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без вспомогательного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гене</w:t>
      </w: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тора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. Кроме того, возможна работа в любое время года, а также поиск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металлопровода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, расположенного как под землей, так и под водой.</w:t>
      </w:r>
    </w:p>
    <w:p w:rsidR="00D74ADD" w:rsidRDefault="00D74ADD" w:rsidP="00D74A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Для поиска колодцев применяются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колодцеискатели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.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Колодцеискатель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КИ-2 предназначен для отыскания металлических крышек колодцев подземных сооружений,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коверов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газопроводов, колпаков пунктов пол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и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гонометрии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находящихся под замощением, грунтом, льдом и другими неметаллическими завалами на глубине до 1 м. Основными частями КИ-2 являются рама с электронным устройством и источником питания, а также головной телефон. Б </w:t>
      </w:r>
      <w:proofErr w:type="gram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процессе</w:t>
      </w:r>
      <w:proofErr w:type="gram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работы в наушниках слышны «биения», тон которых увеличивается по мере приближения рамы к металлическому предмету.</w:t>
      </w:r>
    </w:p>
    <w:p w:rsidR="00D74ADD" w:rsidRDefault="00D74ADD" w:rsidP="00D74ADD">
      <w:pP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br w:type="page"/>
      </w:r>
    </w:p>
    <w:sectPr w:rsidR="00D74ADD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74ADD"/>
    <w:rsid w:val="00213DFE"/>
    <w:rsid w:val="00A35758"/>
    <w:rsid w:val="00B71039"/>
    <w:rsid w:val="00D74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A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4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4A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728</Words>
  <Characters>4156</Characters>
  <Application>Microsoft Office Word</Application>
  <DocSecurity>0</DocSecurity>
  <Lines>34</Lines>
  <Paragraphs>9</Paragraphs>
  <ScaleCrop>false</ScaleCrop>
  <Company>RePack by SPecialiST</Company>
  <LinksUpToDate>false</LinksUpToDate>
  <CharactersWithSpaces>4875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2020-08-06T06:12:00Z</dcterms:created>
  <dcterms:modified xsi:type="dcterms:W3CDTF">2020-08-06T06:13:00Z</dcterms:modified>
</cp:coreProperties>
</file>